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3A92622C" w:rsidR="005152E3" w:rsidRPr="003E047F" w:rsidRDefault="00A15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и безопасность медицинской деятельности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3017EBF4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30C751C2" w:rsidR="005152E3" w:rsidRPr="005152E3" w:rsidRDefault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5AC46F0B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Очная с применением дистанционных образовательных технологий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CE4D10A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31343085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3A362786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1AB3DAFA" w:rsidR="005152E3" w:rsidRPr="005152E3" w:rsidRDefault="005152E3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</w:t>
            </w:r>
            <w:r w:rsidR="00094F3D" w:rsidRPr="00094F3D">
              <w:rPr>
                <w:rFonts w:ascii="Times New Roman" w:hAnsi="Times New Roman" w:cs="Times New Roman"/>
                <w:sz w:val="24"/>
                <w:szCs w:val="24"/>
              </w:rPr>
              <w:t>Качество и безопасность медицинской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1DCB2767" w14:textId="77777777" w:rsidR="00B92018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Врачи-специалисты с высшим медицинск</w:t>
            </w:r>
            <w:r w:rsidR="00B92018">
              <w:rPr>
                <w:rFonts w:ascii="Times New Roman" w:hAnsi="Times New Roman" w:cs="Times New Roman"/>
                <w:sz w:val="24"/>
                <w:szCs w:val="24"/>
              </w:rPr>
              <w:t>им образованием по специальностям</w:t>
            </w:r>
          </w:p>
          <w:p w14:paraId="13F72E79" w14:textId="77777777" w:rsidR="00A70F2F" w:rsidRPr="00A70F2F" w:rsidRDefault="003E047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F2F" w:rsidRPr="00A70F2F">
              <w:rPr>
                <w:rFonts w:ascii="Times New Roman" w:hAnsi="Times New Roman" w:cs="Times New Roman"/>
                <w:sz w:val="24"/>
                <w:szCs w:val="24"/>
              </w:rPr>
              <w:t>- Акушерство и гинекология</w:t>
            </w:r>
          </w:p>
          <w:p w14:paraId="0CBE8524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Аллергология и иммунология</w:t>
            </w:r>
          </w:p>
          <w:p w14:paraId="04067DDD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 xml:space="preserve">- Анестезиология </w:t>
            </w:r>
            <w:proofErr w:type="gramStart"/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еаниматология</w:t>
            </w:r>
          </w:p>
          <w:p w14:paraId="08173B37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Гастроэнтерология</w:t>
            </w:r>
          </w:p>
          <w:p w14:paraId="7E475BBB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Гематология</w:t>
            </w:r>
          </w:p>
          <w:p w14:paraId="12972254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Гератрия</w:t>
            </w:r>
            <w:proofErr w:type="spellEnd"/>
          </w:p>
          <w:p w14:paraId="4B0C9AB3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  <w:p w14:paraId="3D97A8FB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Детская кардиология</w:t>
            </w:r>
          </w:p>
          <w:p w14:paraId="7E3A8ADC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Детская онкология</w:t>
            </w:r>
          </w:p>
          <w:p w14:paraId="26EE066B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Детская урология-андрология</w:t>
            </w:r>
          </w:p>
          <w:p w14:paraId="14791150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Детская хирургия</w:t>
            </w:r>
          </w:p>
          <w:p w14:paraId="0399E6C2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Детская эндокринология</w:t>
            </w:r>
          </w:p>
          <w:p w14:paraId="423658E6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Инфекционные болезни</w:t>
            </w:r>
          </w:p>
          <w:p w14:paraId="39FD40C7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Кардиология</w:t>
            </w:r>
          </w:p>
          <w:p w14:paraId="43AAE83C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Клиническая фармакология</w:t>
            </w:r>
          </w:p>
          <w:p w14:paraId="0E9C2CC0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  <w:p w14:paraId="186D8B42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Косметология</w:t>
            </w:r>
          </w:p>
          <w:p w14:paraId="3D841DB9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Лечебное дело</w:t>
            </w:r>
          </w:p>
          <w:p w14:paraId="10750545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Лечебная физкультура и спортивная медицина</w:t>
            </w:r>
          </w:p>
          <w:p w14:paraId="7457F158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Мануальная терапия</w:t>
            </w:r>
          </w:p>
          <w:p w14:paraId="6CD2AF88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Неврология</w:t>
            </w:r>
          </w:p>
          <w:p w14:paraId="69A4EA44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Нейрохирургия</w:t>
            </w:r>
          </w:p>
          <w:p w14:paraId="76BC2843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Неонатология</w:t>
            </w:r>
          </w:p>
          <w:p w14:paraId="2B619252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 xml:space="preserve">- Нефрология </w:t>
            </w:r>
          </w:p>
          <w:p w14:paraId="5937108E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Общая врачебная практика (семейная медицина)</w:t>
            </w:r>
          </w:p>
          <w:p w14:paraId="3082FD57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Онкология</w:t>
            </w:r>
          </w:p>
          <w:p w14:paraId="2C3DBFB5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Организация здравоохранения и общественное здоровье</w:t>
            </w:r>
          </w:p>
          <w:p w14:paraId="57F05912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Ортодонтия</w:t>
            </w:r>
          </w:p>
          <w:p w14:paraId="3A95EAF8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Остепатия</w:t>
            </w:r>
            <w:proofErr w:type="spellEnd"/>
          </w:p>
          <w:p w14:paraId="2464075C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Оториноларингология</w:t>
            </w:r>
          </w:p>
          <w:p w14:paraId="2C7B110A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Офтальмология</w:t>
            </w:r>
          </w:p>
          <w:p w14:paraId="08498474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Педиатрия</w:t>
            </w:r>
          </w:p>
          <w:p w14:paraId="076B0520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Пластическая хирургия</w:t>
            </w:r>
          </w:p>
          <w:p w14:paraId="2FB04BD5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Психиатрия</w:t>
            </w:r>
          </w:p>
          <w:p w14:paraId="1959EE7E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Психиатрия-наркология</w:t>
            </w:r>
          </w:p>
          <w:p w14:paraId="2A1F0F86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Психотерапия</w:t>
            </w:r>
          </w:p>
          <w:p w14:paraId="04A3408E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Пульмонология</w:t>
            </w:r>
          </w:p>
          <w:p w14:paraId="05F035E5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Радиология</w:t>
            </w:r>
          </w:p>
          <w:p w14:paraId="6B504F68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Ревматология</w:t>
            </w:r>
          </w:p>
          <w:p w14:paraId="030331FC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Рефлоксотерпапия</w:t>
            </w:r>
            <w:proofErr w:type="spellEnd"/>
          </w:p>
          <w:p w14:paraId="2CA144EC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A70F2F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  <w:p w14:paraId="41DDEA4D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Скорая медицинская помощь</w:t>
            </w:r>
          </w:p>
          <w:p w14:paraId="79727146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Стоматология общей практики</w:t>
            </w:r>
          </w:p>
          <w:p w14:paraId="36707A73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Стоматология детская</w:t>
            </w:r>
          </w:p>
          <w:p w14:paraId="14165689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Стоматология ортопедическая</w:t>
            </w:r>
          </w:p>
          <w:p w14:paraId="3802878F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Стоматология терапевтическая</w:t>
            </w:r>
          </w:p>
          <w:p w14:paraId="54173EDB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Стоматология хирургическая</w:t>
            </w:r>
          </w:p>
          <w:p w14:paraId="1AD34375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Сурдология</w:t>
            </w:r>
            <w:proofErr w:type="spellEnd"/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-оториноларингология</w:t>
            </w:r>
          </w:p>
          <w:p w14:paraId="35CFA88F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Терапия</w:t>
            </w:r>
          </w:p>
          <w:p w14:paraId="7A82539B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Токсикология</w:t>
            </w:r>
          </w:p>
          <w:p w14:paraId="74CE6375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Торакальная хирургия</w:t>
            </w:r>
          </w:p>
          <w:p w14:paraId="2CCA6CFA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Травматология и ортопедия</w:t>
            </w:r>
          </w:p>
          <w:p w14:paraId="6CC374D4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Трансфузиология</w:t>
            </w:r>
          </w:p>
          <w:p w14:paraId="2165EA32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Ультразвуковая диагностика</w:t>
            </w:r>
          </w:p>
          <w:p w14:paraId="5DD63955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Урология</w:t>
            </w:r>
          </w:p>
          <w:p w14:paraId="7E62626B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Физиотерапия</w:t>
            </w:r>
          </w:p>
          <w:p w14:paraId="1F669C55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Фтизиатрия</w:t>
            </w:r>
          </w:p>
          <w:p w14:paraId="3E882D4A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Функциональная диагностика</w:t>
            </w:r>
          </w:p>
          <w:p w14:paraId="093E4382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Хирургия</w:t>
            </w:r>
          </w:p>
          <w:p w14:paraId="34B07A9D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Челюстно-лицевая хирургия</w:t>
            </w:r>
          </w:p>
          <w:p w14:paraId="715CAF33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Эндокринология</w:t>
            </w:r>
          </w:p>
          <w:p w14:paraId="0BBA3363" w14:textId="77777777" w:rsidR="00A70F2F" w:rsidRPr="00A70F2F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Эндоскопия</w:t>
            </w:r>
          </w:p>
          <w:p w14:paraId="7D694087" w14:textId="01521A2F" w:rsidR="005152E3" w:rsidRPr="005152E3" w:rsidRDefault="00A70F2F" w:rsidP="00A7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2F">
              <w:rPr>
                <w:rFonts w:ascii="Times New Roman" w:hAnsi="Times New Roman" w:cs="Times New Roman"/>
                <w:sz w:val="24"/>
                <w:szCs w:val="24"/>
              </w:rPr>
              <w:t>- Эпидемиология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15B34DF9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итоговой аттестации</w:t>
            </w:r>
          </w:p>
        </w:tc>
        <w:tc>
          <w:tcPr>
            <w:tcW w:w="4673" w:type="dxa"/>
          </w:tcPr>
          <w:p w14:paraId="64379B10" w14:textId="30D1B48F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6F114A9F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9F08D48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В программе будут рассмотрены следующие модули:</w:t>
            </w:r>
          </w:p>
          <w:p w14:paraId="5C68CFF5" w14:textId="30AB0844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="00A70F2F" w:rsidRPr="00A70F2F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сфере здравоохранения</w:t>
            </w:r>
          </w:p>
          <w:p w14:paraId="3BFECAD0" w14:textId="793D06B2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A70F2F" w:rsidRPr="00A70F2F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управления качеством</w:t>
            </w:r>
          </w:p>
          <w:p w14:paraId="0CDDAC2A" w14:textId="77777777" w:rsidR="00A70F2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="00A70F2F" w:rsidRPr="00A70F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качества и безопасности медицинской деятельности </w:t>
            </w:r>
          </w:p>
          <w:p w14:paraId="6D2F414C" w14:textId="5283FA6E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4. </w:t>
            </w:r>
            <w:r w:rsidR="00A70F2F" w:rsidRPr="00A70F2F">
              <w:rPr>
                <w:rFonts w:ascii="Times New Roman" w:hAnsi="Times New Roman" w:cs="Times New Roman"/>
                <w:sz w:val="24"/>
                <w:szCs w:val="24"/>
              </w:rPr>
              <w:t>Критерии качества и доступности медицинской помощи</w:t>
            </w:r>
          </w:p>
          <w:p w14:paraId="48E8F1AD" w14:textId="44B2E94F" w:rsid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5. </w:t>
            </w:r>
            <w:r w:rsidR="00A70F2F" w:rsidRPr="00A70F2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контроль качества и безопасности медицинской деятельности </w:t>
            </w:r>
          </w:p>
          <w:p w14:paraId="6AC7CF93" w14:textId="79EE29DB" w:rsidR="005152E3" w:rsidRPr="005152E3" w:rsidRDefault="005152E3" w:rsidP="00B9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67B8E31C" w:rsidR="003E047F" w:rsidRPr="005152E3" w:rsidRDefault="00B92018" w:rsidP="009D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«</w:t>
            </w:r>
            <w:r w:rsidR="00094F3D" w:rsidRPr="00094F3D">
              <w:rPr>
                <w:rFonts w:ascii="Times New Roman" w:hAnsi="Times New Roman" w:cs="Times New Roman"/>
                <w:sz w:val="24"/>
                <w:szCs w:val="24"/>
              </w:rPr>
              <w:t>Качество и безопасность медицинской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 xml:space="preserve">обусловлена необходимостью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B92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D1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с целью формирования навыка организации и внедрения системы контроля качества и </w:t>
            </w:r>
            <w:r w:rsidR="009D2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медицинской деятельности в медицинских организациях, получения знаний  о современных подходах к всеобщему управлению качеством, как инструменту повышения доступности и качества медицинской помощи и удовлетворенности пациентов.</w:t>
            </w:r>
          </w:p>
        </w:tc>
      </w:tr>
    </w:tbl>
    <w:p w14:paraId="1F504B63" w14:textId="77777777" w:rsidR="00836767" w:rsidRDefault="00A70F2F">
      <w:bookmarkStart w:id="0" w:name="_GoBack"/>
      <w:bookmarkEnd w:id="0"/>
    </w:p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094F3D"/>
    <w:rsid w:val="003E047F"/>
    <w:rsid w:val="004F0F2C"/>
    <w:rsid w:val="005152E3"/>
    <w:rsid w:val="00685DD7"/>
    <w:rsid w:val="007C25FC"/>
    <w:rsid w:val="008A57EC"/>
    <w:rsid w:val="009D2D14"/>
    <w:rsid w:val="00A15104"/>
    <w:rsid w:val="00A70F2F"/>
    <w:rsid w:val="00B9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HOME</cp:lastModifiedBy>
  <cp:revision>8</cp:revision>
  <dcterms:created xsi:type="dcterms:W3CDTF">2022-04-01T04:05:00Z</dcterms:created>
  <dcterms:modified xsi:type="dcterms:W3CDTF">2022-04-10T07:49:00Z</dcterms:modified>
</cp:coreProperties>
</file>